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ED" w:rsidRPr="006E0169" w:rsidRDefault="007759ED" w:rsidP="00A4374A">
      <w:pPr>
        <w:pStyle w:val="Title"/>
      </w:pPr>
      <w:r>
        <w:t>IT Enterprise Project</w:t>
      </w:r>
      <w:r w:rsidR="00A4374A">
        <w:t xml:space="preserve">- </w:t>
      </w:r>
      <w:r w:rsidR="006E0169" w:rsidRPr="006E0169">
        <w:rPr>
          <w:sz w:val="40"/>
        </w:rPr>
        <w:t>Development Project</w:t>
      </w:r>
    </w:p>
    <w:p w:rsidR="0093723F" w:rsidRDefault="007759ED" w:rsidP="007759ED">
      <w:pPr>
        <w:pStyle w:val="Heading1"/>
      </w:pPr>
      <w:r>
        <w:t>Deliverables</w:t>
      </w:r>
    </w:p>
    <w:tbl>
      <w:tblPr>
        <w:tblpPr w:leftFromText="180" w:rightFromText="180" w:vertAnchor="text" w:horzAnchor="margin" w:tblpXSpec="center" w:tblpY="1569"/>
        <w:tblW w:w="7515" w:type="dxa"/>
        <w:tblCellMar>
          <w:left w:w="0" w:type="dxa"/>
          <w:right w:w="0" w:type="dxa"/>
        </w:tblCellMar>
        <w:tblLook w:val="04A0"/>
      </w:tblPr>
      <w:tblGrid>
        <w:gridCol w:w="3824"/>
        <w:gridCol w:w="1623"/>
        <w:gridCol w:w="2068"/>
      </w:tblGrid>
      <w:tr w:rsidR="00A4374A" w:rsidRPr="005479A2" w:rsidTr="00A4374A">
        <w:trPr>
          <w:trHeight w:val="589"/>
        </w:trPr>
        <w:tc>
          <w:tcPr>
            <w:tcW w:w="3824" w:type="dxa"/>
            <w:tcBorders>
              <w:top w:val="single" w:sz="18" w:space="0" w:color="C1131E"/>
              <w:left w:val="single" w:sz="18" w:space="0" w:color="C1131E"/>
              <w:bottom w:val="single" w:sz="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n-GB"/>
              </w:rPr>
              <w:t>Element</w:t>
            </w:r>
          </w:p>
        </w:tc>
        <w:tc>
          <w:tcPr>
            <w:tcW w:w="1623" w:type="dxa"/>
            <w:tcBorders>
              <w:top w:val="single" w:sz="18" w:space="0" w:color="C1131E"/>
              <w:left w:val="single" w:sz="8" w:space="0" w:color="C1131E"/>
              <w:bottom w:val="single" w:sz="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n-GB"/>
              </w:rPr>
              <w:t>Percentage</w:t>
            </w:r>
          </w:p>
        </w:tc>
        <w:tc>
          <w:tcPr>
            <w:tcW w:w="2068" w:type="dxa"/>
            <w:tcBorders>
              <w:top w:val="single" w:sz="18" w:space="0" w:color="C1131E"/>
              <w:left w:val="single" w:sz="8" w:space="0" w:color="C1131E"/>
              <w:bottom w:val="single" w:sz="8" w:space="0" w:color="C1131E"/>
              <w:right w:val="single" w:sz="1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n-GB"/>
              </w:rPr>
              <w:t>Type</w:t>
            </w:r>
          </w:p>
        </w:tc>
      </w:tr>
      <w:tr w:rsidR="00A4374A" w:rsidRPr="005479A2" w:rsidTr="00A4374A">
        <w:trPr>
          <w:trHeight w:val="550"/>
        </w:trPr>
        <w:tc>
          <w:tcPr>
            <w:tcW w:w="3824" w:type="dxa"/>
            <w:tcBorders>
              <w:top w:val="single" w:sz="8" w:space="0" w:color="C1131E"/>
              <w:left w:val="single" w:sz="18" w:space="0" w:color="C1131E"/>
              <w:bottom w:val="single" w:sz="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Group Presentation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&amp; </w:t>
            </w: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 System Demonstration</w:t>
            </w:r>
          </w:p>
        </w:tc>
        <w:tc>
          <w:tcPr>
            <w:tcW w:w="1623" w:type="dxa"/>
            <w:tcBorders>
              <w:top w:val="single" w:sz="8" w:space="0" w:color="C1131E"/>
              <w:left w:val="single" w:sz="8" w:space="0" w:color="C1131E"/>
              <w:bottom w:val="single" w:sz="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15</w:t>
            </w: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%</w:t>
            </w:r>
          </w:p>
        </w:tc>
        <w:tc>
          <w:tcPr>
            <w:tcW w:w="2068" w:type="dxa"/>
            <w:tcBorders>
              <w:top w:val="single" w:sz="8" w:space="0" w:color="C1131E"/>
              <w:left w:val="single" w:sz="8" w:space="0" w:color="C1131E"/>
              <w:bottom w:val="single" w:sz="8" w:space="0" w:color="C1131E"/>
              <w:right w:val="single" w:sz="1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Group</w:t>
            </w:r>
          </w:p>
        </w:tc>
      </w:tr>
      <w:tr w:rsidR="00A4374A" w:rsidRPr="005479A2" w:rsidTr="00A4374A">
        <w:trPr>
          <w:trHeight w:val="528"/>
        </w:trPr>
        <w:tc>
          <w:tcPr>
            <w:tcW w:w="3824" w:type="dxa"/>
            <w:tcBorders>
              <w:top w:val="single" w:sz="8" w:space="0" w:color="C1131E"/>
              <w:left w:val="single" w:sz="18" w:space="0" w:color="C1131E"/>
              <w:bottom w:val="single" w:sz="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Final Report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&amp; System Produced</w:t>
            </w:r>
          </w:p>
        </w:tc>
        <w:tc>
          <w:tcPr>
            <w:tcW w:w="1623" w:type="dxa"/>
            <w:tcBorders>
              <w:top w:val="single" w:sz="8" w:space="0" w:color="C1131E"/>
              <w:left w:val="single" w:sz="8" w:space="0" w:color="C1131E"/>
              <w:bottom w:val="single" w:sz="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30%</w:t>
            </w:r>
          </w:p>
        </w:tc>
        <w:tc>
          <w:tcPr>
            <w:tcW w:w="2068" w:type="dxa"/>
            <w:tcBorders>
              <w:top w:val="single" w:sz="8" w:space="0" w:color="C1131E"/>
              <w:left w:val="single" w:sz="8" w:space="0" w:color="C1131E"/>
              <w:bottom w:val="single" w:sz="8" w:space="0" w:color="C1131E"/>
              <w:right w:val="single" w:sz="1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Group</w:t>
            </w:r>
          </w:p>
        </w:tc>
      </w:tr>
      <w:tr w:rsidR="00A4374A" w:rsidRPr="005479A2" w:rsidTr="00A4374A">
        <w:trPr>
          <w:trHeight w:val="174"/>
        </w:trPr>
        <w:tc>
          <w:tcPr>
            <w:tcW w:w="3824" w:type="dxa"/>
            <w:tcBorders>
              <w:top w:val="single" w:sz="8" w:space="0" w:color="C1131E"/>
              <w:left w:val="single" w:sz="18" w:space="0" w:color="C1131E"/>
              <w:bottom w:val="single" w:sz="1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Development Diary </w:t>
            </w:r>
          </w:p>
        </w:tc>
        <w:tc>
          <w:tcPr>
            <w:tcW w:w="1623" w:type="dxa"/>
            <w:tcBorders>
              <w:top w:val="single" w:sz="8" w:space="0" w:color="C1131E"/>
              <w:left w:val="single" w:sz="8" w:space="0" w:color="C1131E"/>
              <w:bottom w:val="single" w:sz="18" w:space="0" w:color="C1131E"/>
              <w:right w:val="single" w:sz="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15</w:t>
            </w: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%</w:t>
            </w:r>
          </w:p>
        </w:tc>
        <w:tc>
          <w:tcPr>
            <w:tcW w:w="2068" w:type="dxa"/>
            <w:tcBorders>
              <w:top w:val="single" w:sz="8" w:space="0" w:color="C1131E"/>
              <w:left w:val="single" w:sz="8" w:space="0" w:color="C1131E"/>
              <w:bottom w:val="single" w:sz="18" w:space="0" w:color="C1131E"/>
              <w:right w:val="single" w:sz="18" w:space="0" w:color="C113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74A" w:rsidRPr="005479A2" w:rsidRDefault="00A4374A" w:rsidP="00A4374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5479A2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Individual</w:t>
            </w:r>
          </w:p>
        </w:tc>
      </w:tr>
    </w:tbl>
    <w:p w:rsidR="00E055D8" w:rsidRPr="007759ED" w:rsidRDefault="0093723F" w:rsidP="007759ED">
      <w:pPr>
        <w:rPr>
          <w:sz w:val="24"/>
          <w:szCs w:val="24"/>
        </w:rPr>
      </w:pPr>
      <w:r w:rsidRPr="007759ED">
        <w:rPr>
          <w:sz w:val="24"/>
          <w:szCs w:val="24"/>
        </w:rPr>
        <w:t xml:space="preserve">The </w:t>
      </w:r>
      <w:r w:rsidR="001F4527" w:rsidRPr="007759ED">
        <w:rPr>
          <w:sz w:val="24"/>
          <w:szCs w:val="24"/>
        </w:rPr>
        <w:t xml:space="preserve">table below shows the </w:t>
      </w:r>
      <w:r w:rsidR="006E0169">
        <w:rPr>
          <w:sz w:val="24"/>
          <w:szCs w:val="24"/>
        </w:rPr>
        <w:t xml:space="preserve">assessed </w:t>
      </w:r>
      <w:r w:rsidR="001F4527" w:rsidRPr="007759ED">
        <w:rPr>
          <w:sz w:val="24"/>
          <w:szCs w:val="24"/>
        </w:rPr>
        <w:t xml:space="preserve">deliverables for the </w:t>
      </w:r>
      <w:r w:rsidR="006E0169">
        <w:rPr>
          <w:sz w:val="24"/>
          <w:szCs w:val="24"/>
        </w:rPr>
        <w:t xml:space="preserve">development </w:t>
      </w:r>
      <w:r w:rsidR="001F4527" w:rsidRPr="007759ED">
        <w:rPr>
          <w:sz w:val="24"/>
          <w:szCs w:val="24"/>
        </w:rPr>
        <w:t>project and their associated value.</w:t>
      </w:r>
      <w:r w:rsidR="007759ED" w:rsidRPr="007759ED">
        <w:rPr>
          <w:sz w:val="24"/>
          <w:szCs w:val="24"/>
        </w:rPr>
        <w:t xml:space="preserve"> Each of these parts will be described in more detail below.</w:t>
      </w:r>
      <w:r w:rsidR="006E0169">
        <w:rPr>
          <w:sz w:val="24"/>
          <w:szCs w:val="24"/>
        </w:rPr>
        <w:t xml:space="preserve"> The development project accounts for 60% of the total </w:t>
      </w:r>
      <w:r w:rsidR="001D5690">
        <w:rPr>
          <w:sz w:val="24"/>
          <w:szCs w:val="24"/>
        </w:rPr>
        <w:t xml:space="preserve">module </w:t>
      </w:r>
      <w:r w:rsidR="006E0169">
        <w:rPr>
          <w:sz w:val="24"/>
          <w:szCs w:val="24"/>
        </w:rPr>
        <w:t>marks (the remaining 40% was attributed to the Infrastructure Report, Research Report and First Semester Diary).</w:t>
      </w:r>
    </w:p>
    <w:p w:rsidR="0093723F" w:rsidRPr="007759ED" w:rsidRDefault="0093723F">
      <w:pPr>
        <w:rPr>
          <w:sz w:val="24"/>
          <w:szCs w:val="24"/>
        </w:rPr>
      </w:pPr>
    </w:p>
    <w:p w:rsidR="0093723F" w:rsidRPr="007759ED" w:rsidRDefault="0093723F">
      <w:pPr>
        <w:rPr>
          <w:sz w:val="24"/>
          <w:szCs w:val="24"/>
        </w:rPr>
      </w:pPr>
    </w:p>
    <w:p w:rsidR="001F4527" w:rsidRPr="007759ED" w:rsidRDefault="001F4527">
      <w:pPr>
        <w:rPr>
          <w:sz w:val="24"/>
          <w:szCs w:val="24"/>
        </w:rPr>
      </w:pPr>
    </w:p>
    <w:p w:rsidR="001F4527" w:rsidRPr="007759ED" w:rsidRDefault="001F4527">
      <w:pPr>
        <w:rPr>
          <w:sz w:val="24"/>
          <w:szCs w:val="24"/>
        </w:rPr>
      </w:pPr>
    </w:p>
    <w:p w:rsidR="001F4527" w:rsidRPr="007759ED" w:rsidRDefault="001F4527">
      <w:pPr>
        <w:rPr>
          <w:sz w:val="24"/>
          <w:szCs w:val="24"/>
        </w:rPr>
      </w:pPr>
    </w:p>
    <w:p w:rsidR="001F4527" w:rsidRPr="007759ED" w:rsidRDefault="001F4527">
      <w:pPr>
        <w:rPr>
          <w:sz w:val="24"/>
          <w:szCs w:val="24"/>
        </w:rPr>
      </w:pPr>
    </w:p>
    <w:p w:rsidR="006E0169" w:rsidRPr="007759ED" w:rsidRDefault="006E0169">
      <w:pPr>
        <w:rPr>
          <w:sz w:val="24"/>
          <w:szCs w:val="24"/>
        </w:rPr>
      </w:pPr>
    </w:p>
    <w:p w:rsidR="001F4527" w:rsidRPr="007759ED" w:rsidRDefault="00B160E9" w:rsidP="00B160E9">
      <w:pPr>
        <w:pStyle w:val="Heading2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7759ED">
        <w:rPr>
          <w:sz w:val="24"/>
          <w:szCs w:val="24"/>
        </w:rPr>
        <w:t>Group Presentation</w:t>
      </w:r>
    </w:p>
    <w:p w:rsidR="001F4527" w:rsidRPr="007759ED" w:rsidRDefault="001F4527" w:rsidP="001F4527">
      <w:pPr>
        <w:rPr>
          <w:sz w:val="24"/>
          <w:szCs w:val="24"/>
        </w:rPr>
      </w:pPr>
      <w:r w:rsidRPr="007759ED">
        <w:rPr>
          <w:sz w:val="24"/>
          <w:szCs w:val="24"/>
        </w:rPr>
        <w:t xml:space="preserve">This will be a presentation of the project that was carried out </w:t>
      </w:r>
      <w:r w:rsidR="004E0C5C" w:rsidRPr="007759ED">
        <w:rPr>
          <w:sz w:val="24"/>
          <w:szCs w:val="24"/>
        </w:rPr>
        <w:t xml:space="preserve">by </w:t>
      </w:r>
      <w:r w:rsidR="001D5690">
        <w:rPr>
          <w:sz w:val="24"/>
          <w:szCs w:val="24"/>
        </w:rPr>
        <w:t xml:space="preserve">your </w:t>
      </w:r>
      <w:r w:rsidR="004E0C5C" w:rsidRPr="007759ED">
        <w:rPr>
          <w:sz w:val="24"/>
          <w:szCs w:val="24"/>
        </w:rPr>
        <w:t>team</w:t>
      </w:r>
      <w:r w:rsidR="001D5690">
        <w:rPr>
          <w:sz w:val="24"/>
          <w:szCs w:val="24"/>
        </w:rPr>
        <w:t>. It will involve all members of the team. T</w:t>
      </w:r>
      <w:r w:rsidR="004E0C5C" w:rsidRPr="007759ED">
        <w:rPr>
          <w:sz w:val="24"/>
          <w:szCs w:val="24"/>
        </w:rPr>
        <w:t xml:space="preserve">he specific </w:t>
      </w:r>
      <w:r w:rsidRPr="007759ED">
        <w:rPr>
          <w:sz w:val="24"/>
          <w:szCs w:val="24"/>
        </w:rPr>
        <w:t xml:space="preserve">format </w:t>
      </w:r>
      <w:r w:rsidR="004E0C5C" w:rsidRPr="007759ED">
        <w:rPr>
          <w:sz w:val="24"/>
          <w:szCs w:val="24"/>
        </w:rPr>
        <w:t xml:space="preserve">will be </w:t>
      </w:r>
      <w:r w:rsidR="00B160E9" w:rsidRPr="007759ED">
        <w:rPr>
          <w:sz w:val="24"/>
          <w:szCs w:val="24"/>
        </w:rPr>
        <w:t xml:space="preserve">announced </w:t>
      </w:r>
      <w:r w:rsidR="004E0C5C" w:rsidRPr="007759ED">
        <w:rPr>
          <w:sz w:val="24"/>
          <w:szCs w:val="24"/>
        </w:rPr>
        <w:t>closer to the event</w:t>
      </w:r>
      <w:r w:rsidR="00B160E9" w:rsidRPr="007759ED">
        <w:rPr>
          <w:sz w:val="24"/>
          <w:szCs w:val="24"/>
        </w:rPr>
        <w:t>.</w:t>
      </w:r>
      <w:r w:rsidR="000A2175">
        <w:rPr>
          <w:sz w:val="24"/>
          <w:szCs w:val="24"/>
        </w:rPr>
        <w:t xml:space="preserve"> </w:t>
      </w:r>
    </w:p>
    <w:p w:rsidR="004E0C5C" w:rsidRPr="007759ED" w:rsidRDefault="004E0C5C" w:rsidP="004E0C5C">
      <w:pPr>
        <w:pStyle w:val="Heading2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7759ED">
        <w:rPr>
          <w:sz w:val="24"/>
          <w:szCs w:val="24"/>
        </w:rPr>
        <w:t>System Demonstration</w:t>
      </w:r>
    </w:p>
    <w:p w:rsidR="001F4527" w:rsidRPr="007759ED" w:rsidRDefault="002501A9" w:rsidP="001F4527">
      <w:pPr>
        <w:rPr>
          <w:sz w:val="24"/>
          <w:szCs w:val="24"/>
        </w:rPr>
      </w:pPr>
      <w:r>
        <w:rPr>
          <w:sz w:val="24"/>
          <w:szCs w:val="24"/>
        </w:rPr>
        <w:t xml:space="preserve">Immediately after the presentation your team will give </w:t>
      </w:r>
      <w:r w:rsidR="001F4527" w:rsidRPr="007759ED">
        <w:rPr>
          <w:sz w:val="24"/>
          <w:szCs w:val="24"/>
        </w:rPr>
        <w:t>a demo</w:t>
      </w:r>
      <w:r w:rsidR="001D5690">
        <w:rPr>
          <w:sz w:val="24"/>
          <w:szCs w:val="24"/>
        </w:rPr>
        <w:t>nstration</w:t>
      </w:r>
      <w:r w:rsidR="001F4527" w:rsidRPr="007759ED">
        <w:rPr>
          <w:sz w:val="24"/>
          <w:szCs w:val="24"/>
        </w:rPr>
        <w:t xml:space="preserve"> of the system to all of </w:t>
      </w:r>
      <w:r w:rsidR="004E0C5C" w:rsidRPr="007759ED">
        <w:rPr>
          <w:sz w:val="24"/>
          <w:szCs w:val="24"/>
        </w:rPr>
        <w:t xml:space="preserve">the </w:t>
      </w:r>
      <w:r w:rsidR="001D5690">
        <w:rPr>
          <w:sz w:val="24"/>
          <w:szCs w:val="24"/>
        </w:rPr>
        <w:t>clients</w:t>
      </w:r>
      <w:r>
        <w:rPr>
          <w:sz w:val="24"/>
          <w:szCs w:val="24"/>
        </w:rPr>
        <w:t>. The team will show the</w:t>
      </w:r>
      <w:r w:rsidR="004E0C5C" w:rsidRPr="007759ED">
        <w:rPr>
          <w:sz w:val="24"/>
          <w:szCs w:val="24"/>
        </w:rPr>
        <w:t xml:space="preserve"> system </w:t>
      </w:r>
      <w:r w:rsidR="001D5690">
        <w:rPr>
          <w:sz w:val="24"/>
          <w:szCs w:val="24"/>
        </w:rPr>
        <w:t xml:space="preserve">running </w:t>
      </w:r>
      <w:r w:rsidR="004E0C5C" w:rsidRPr="007759ED">
        <w:rPr>
          <w:sz w:val="24"/>
          <w:szCs w:val="24"/>
        </w:rPr>
        <w:t xml:space="preserve">and answer questions on any and all aspects of the development work. All team members will be </w:t>
      </w:r>
      <w:r w:rsidR="001D5690">
        <w:rPr>
          <w:sz w:val="24"/>
          <w:szCs w:val="24"/>
        </w:rPr>
        <w:t xml:space="preserve">expected to answer </w:t>
      </w:r>
      <w:r w:rsidR="004E0C5C" w:rsidRPr="007759ED">
        <w:rPr>
          <w:sz w:val="24"/>
          <w:szCs w:val="24"/>
        </w:rPr>
        <w:t>questions on any aspect of the system</w:t>
      </w:r>
      <w:r w:rsidR="001F4527" w:rsidRPr="007759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E0C5C" w:rsidRPr="007759ED" w:rsidRDefault="004E0C5C" w:rsidP="004E0C5C">
      <w:pPr>
        <w:pStyle w:val="Heading2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7759ED">
        <w:rPr>
          <w:sz w:val="24"/>
          <w:szCs w:val="24"/>
        </w:rPr>
        <w:t>Final Report</w:t>
      </w:r>
    </w:p>
    <w:p w:rsidR="006E0169" w:rsidRPr="007759ED" w:rsidRDefault="001F4527" w:rsidP="004E0C5C">
      <w:pPr>
        <w:rPr>
          <w:sz w:val="24"/>
          <w:szCs w:val="24"/>
        </w:rPr>
      </w:pPr>
      <w:r w:rsidRPr="007759ED">
        <w:rPr>
          <w:sz w:val="24"/>
          <w:szCs w:val="24"/>
        </w:rPr>
        <w:t xml:space="preserve">This will be a document which </w:t>
      </w:r>
      <w:r w:rsidR="000A2175">
        <w:rPr>
          <w:sz w:val="24"/>
          <w:szCs w:val="24"/>
        </w:rPr>
        <w:t xml:space="preserve">fully </w:t>
      </w:r>
      <w:r w:rsidRPr="007759ED">
        <w:rPr>
          <w:sz w:val="24"/>
          <w:szCs w:val="24"/>
        </w:rPr>
        <w:t>describes the development work carried out on the project</w:t>
      </w:r>
      <w:r w:rsidR="004E0C5C" w:rsidRPr="007759ED">
        <w:rPr>
          <w:sz w:val="24"/>
          <w:szCs w:val="24"/>
        </w:rPr>
        <w:t xml:space="preserve">. It should describe what </w:t>
      </w:r>
      <w:r w:rsidR="002501A9">
        <w:rPr>
          <w:sz w:val="24"/>
          <w:szCs w:val="24"/>
        </w:rPr>
        <w:t xml:space="preserve">has been </w:t>
      </w:r>
      <w:r w:rsidR="004E0C5C" w:rsidRPr="007759ED">
        <w:rPr>
          <w:sz w:val="24"/>
          <w:szCs w:val="24"/>
        </w:rPr>
        <w:t xml:space="preserve">done, and justify all </w:t>
      </w:r>
      <w:r w:rsidR="002501A9">
        <w:rPr>
          <w:sz w:val="24"/>
          <w:szCs w:val="24"/>
        </w:rPr>
        <w:t xml:space="preserve">design and </w:t>
      </w:r>
      <w:r w:rsidR="004E0C5C" w:rsidRPr="007759ED">
        <w:rPr>
          <w:sz w:val="24"/>
          <w:szCs w:val="24"/>
        </w:rPr>
        <w:t>implementation decisions made. There should be a description and justification of the coding standards which have been followed and the testing</w:t>
      </w:r>
      <w:r w:rsidR="007759ED" w:rsidRPr="007759ED">
        <w:rPr>
          <w:sz w:val="24"/>
          <w:szCs w:val="24"/>
        </w:rPr>
        <w:t>/quality assurance processes which have been used</w:t>
      </w:r>
      <w:r w:rsidR="004E0C5C" w:rsidRPr="007759ED">
        <w:rPr>
          <w:sz w:val="24"/>
          <w:szCs w:val="24"/>
        </w:rPr>
        <w:t>.</w:t>
      </w:r>
      <w:r w:rsidR="002501A9">
        <w:rPr>
          <w:sz w:val="24"/>
          <w:szCs w:val="24"/>
        </w:rPr>
        <w:t xml:space="preserve"> It should also include a critical evaluation of the final system produced and the project as a whole. More details of the specific content will be detailed in a separate document.</w:t>
      </w:r>
    </w:p>
    <w:p w:rsidR="00702327" w:rsidRDefault="00702327" w:rsidP="004E0C5C">
      <w:pPr>
        <w:pStyle w:val="Heading2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System Produced</w:t>
      </w:r>
    </w:p>
    <w:p w:rsidR="00702327" w:rsidRPr="00702327" w:rsidRDefault="00702327" w:rsidP="00702327">
      <w:r>
        <w:t>This will be assessed by examining the code in the SVN repository.</w:t>
      </w:r>
    </w:p>
    <w:p w:rsidR="004E0C5C" w:rsidRPr="007759ED" w:rsidRDefault="007759ED" w:rsidP="004E0C5C">
      <w:pPr>
        <w:pStyle w:val="Heading2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7759ED">
        <w:rPr>
          <w:sz w:val="24"/>
          <w:szCs w:val="24"/>
        </w:rPr>
        <w:lastRenderedPageBreak/>
        <w:t>Development Diary</w:t>
      </w:r>
    </w:p>
    <w:p w:rsidR="007759ED" w:rsidRPr="007759ED" w:rsidRDefault="000A2175" w:rsidP="007759ED">
      <w:pPr>
        <w:rPr>
          <w:sz w:val="24"/>
          <w:szCs w:val="24"/>
        </w:rPr>
      </w:pPr>
      <w:r>
        <w:rPr>
          <w:sz w:val="24"/>
          <w:szCs w:val="24"/>
        </w:rPr>
        <w:t>This will follow the same format as the diary prepared for the first semester part of the IT Enterprise Project. The details of this are outline</w:t>
      </w:r>
      <w:r w:rsidR="00D4496A">
        <w:rPr>
          <w:sz w:val="24"/>
          <w:szCs w:val="24"/>
        </w:rPr>
        <w:t>d</w:t>
      </w:r>
      <w:r>
        <w:rPr>
          <w:sz w:val="24"/>
          <w:szCs w:val="24"/>
        </w:rPr>
        <w:t xml:space="preserve"> in a separate document available on QOL. </w:t>
      </w:r>
    </w:p>
    <w:p w:rsidR="007759ED" w:rsidRDefault="007759ED" w:rsidP="007759ED">
      <w:pPr>
        <w:pStyle w:val="Heading2"/>
        <w:rPr>
          <w:sz w:val="24"/>
          <w:szCs w:val="24"/>
        </w:rPr>
      </w:pPr>
      <w:r w:rsidRPr="007759ED">
        <w:rPr>
          <w:sz w:val="24"/>
          <w:szCs w:val="24"/>
        </w:rPr>
        <w:t>Peer Assessment</w:t>
      </w:r>
    </w:p>
    <w:p w:rsidR="006E0169" w:rsidRPr="006E0169" w:rsidRDefault="00D4496A" w:rsidP="006E0169">
      <w:r>
        <w:t>You will be required to complete a peer assessment form at the end of the project which will be used to help inform the allocation of marks for the Final Report, System Produced and Presentation.</w:t>
      </w:r>
    </w:p>
    <w:sectPr w:rsidR="006E0169" w:rsidRPr="006E0169" w:rsidSect="00A4374A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ED6"/>
    <w:multiLevelType w:val="hybridMultilevel"/>
    <w:tmpl w:val="7DA0D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48CA"/>
    <w:multiLevelType w:val="hybridMultilevel"/>
    <w:tmpl w:val="AF36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976C2"/>
    <w:multiLevelType w:val="hybridMultilevel"/>
    <w:tmpl w:val="9998C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D1EE7"/>
    <w:multiLevelType w:val="hybridMultilevel"/>
    <w:tmpl w:val="57F01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6CF"/>
    <w:rsid w:val="00093896"/>
    <w:rsid w:val="000A2175"/>
    <w:rsid w:val="00145DA3"/>
    <w:rsid w:val="001B66CF"/>
    <w:rsid w:val="001D5690"/>
    <w:rsid w:val="001E4AE3"/>
    <w:rsid w:val="001F4527"/>
    <w:rsid w:val="001F77E6"/>
    <w:rsid w:val="002501A9"/>
    <w:rsid w:val="00270E15"/>
    <w:rsid w:val="00305712"/>
    <w:rsid w:val="00312286"/>
    <w:rsid w:val="004E0C5C"/>
    <w:rsid w:val="005479A2"/>
    <w:rsid w:val="005C09AE"/>
    <w:rsid w:val="005D6E0A"/>
    <w:rsid w:val="0067486E"/>
    <w:rsid w:val="006B0ECA"/>
    <w:rsid w:val="006B7183"/>
    <w:rsid w:val="006E0169"/>
    <w:rsid w:val="00702327"/>
    <w:rsid w:val="00751E96"/>
    <w:rsid w:val="007759ED"/>
    <w:rsid w:val="007B761A"/>
    <w:rsid w:val="007D63D9"/>
    <w:rsid w:val="00844D2E"/>
    <w:rsid w:val="00884543"/>
    <w:rsid w:val="0092712B"/>
    <w:rsid w:val="0093723F"/>
    <w:rsid w:val="00A33FD4"/>
    <w:rsid w:val="00A4374A"/>
    <w:rsid w:val="00A50547"/>
    <w:rsid w:val="00A73F11"/>
    <w:rsid w:val="00B160E9"/>
    <w:rsid w:val="00B53A4A"/>
    <w:rsid w:val="00B90FEC"/>
    <w:rsid w:val="00BA7F12"/>
    <w:rsid w:val="00CA0722"/>
    <w:rsid w:val="00CF4853"/>
    <w:rsid w:val="00D222E1"/>
    <w:rsid w:val="00D4496A"/>
    <w:rsid w:val="00DB31BB"/>
    <w:rsid w:val="00DD6182"/>
    <w:rsid w:val="00E055D8"/>
    <w:rsid w:val="00E31EFD"/>
    <w:rsid w:val="00FB7412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F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5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5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52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452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759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9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0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Stewart</dc:creator>
  <cp:keywords/>
  <dc:description/>
  <cp:lastModifiedBy>EEECS</cp:lastModifiedBy>
  <cp:revision>2</cp:revision>
  <dcterms:created xsi:type="dcterms:W3CDTF">2012-02-02T16:56:00Z</dcterms:created>
  <dcterms:modified xsi:type="dcterms:W3CDTF">2012-02-02T16:56:00Z</dcterms:modified>
</cp:coreProperties>
</file>